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6D55" w14:textId="77777777" w:rsidR="007F65FC" w:rsidRDefault="007F65FC" w:rsidP="007F65FC">
      <w:pPr>
        <w:pStyle w:val="a3"/>
        <w:spacing w:line="400" w:lineRule="exact"/>
        <w:ind w:leftChars="0" w:left="640" w:hangingChars="200" w:hanging="640"/>
        <w:rPr>
          <w:rFonts w:ascii="新細明體" w:eastAsia="新細明體" w:hAnsi="新細明體" w:cs="新細明體"/>
          <w:color w:val="7030A0"/>
          <w:kern w:val="0"/>
          <w:sz w:val="32"/>
          <w:szCs w:val="32"/>
        </w:rPr>
      </w:pPr>
    </w:p>
    <w:p w14:paraId="47363F27" w14:textId="77777777" w:rsidR="00370D41" w:rsidRPr="005024F4" w:rsidRDefault="00893078" w:rsidP="00101FF0">
      <w:pPr>
        <w:pStyle w:val="a3"/>
        <w:spacing w:line="440" w:lineRule="exact"/>
        <w:ind w:leftChars="0" w:left="640" w:hangingChars="200" w:hanging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一、</w:t>
      </w:r>
      <w:r w:rsidR="00370D41"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以校內預算支應差旅費者，考量本校師長因公出差需求頻繁且預算有限，以補助自強號火車票為原則。得補助高鐵票價之特殊情形以下列為限</w:t>
      </w:r>
      <w:r w:rsidR="004135DC"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（須於出差前專案簽准）</w:t>
      </w:r>
      <w:r w:rsidR="00370D41"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="004135DC" w:rsidRPr="005024F4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14:paraId="07219CE1" w14:textId="77777777" w:rsidR="00370D41" w:rsidRPr="005024F4" w:rsidRDefault="00370D41" w:rsidP="00101FF0">
      <w:pPr>
        <w:pStyle w:val="a3"/>
        <w:widowControl/>
        <w:numPr>
          <w:ilvl w:val="0"/>
          <w:numId w:val="11"/>
        </w:numPr>
        <w:snapToGrid w:val="0"/>
        <w:spacing w:beforeLines="50" w:before="180" w:line="440" w:lineRule="exact"/>
        <w:ind w:left="1120" w:hangingChars="200" w:hanging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出差地點位於臺中</w:t>
      </w:r>
      <w:r w:rsidR="00031927"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（含）</w:t>
      </w:r>
      <w:r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以南，且會議或研習或活動時間開始於上午9時</w:t>
      </w:r>
      <w:r w:rsidR="00031927"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（含）</w:t>
      </w:r>
      <w:r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之前者，得覈實補助去程高鐵票價。</w:t>
      </w:r>
    </w:p>
    <w:p w14:paraId="2F8C11D2" w14:textId="77777777" w:rsidR="00370D41" w:rsidRPr="005024F4" w:rsidRDefault="00370D41" w:rsidP="00101FF0">
      <w:pPr>
        <w:pStyle w:val="a3"/>
        <w:widowControl/>
        <w:numPr>
          <w:ilvl w:val="0"/>
          <w:numId w:val="11"/>
        </w:numPr>
        <w:snapToGrid w:val="0"/>
        <w:spacing w:beforeLines="50" w:before="180" w:line="440" w:lineRule="exact"/>
        <w:ind w:left="1120" w:hangingChars="200" w:hanging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出差地點位於臺中</w:t>
      </w:r>
      <w:r w:rsidR="00031927"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（含）</w:t>
      </w:r>
      <w:r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以南，且</w:t>
      </w:r>
      <w:r w:rsidR="00031927"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會議或研習或活動時間結束於下午1</w:t>
      </w:r>
      <w:r w:rsidR="000722DB"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7</w:t>
      </w:r>
      <w:r w:rsidR="00031927"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時（含）之後者，</w:t>
      </w:r>
      <w:r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得覈實補助回程高鐵票價。</w:t>
      </w:r>
    </w:p>
    <w:p w14:paraId="2B9473F7" w14:textId="77777777" w:rsidR="00D06352" w:rsidRPr="005024F4" w:rsidRDefault="00D06352" w:rsidP="00101FF0">
      <w:pPr>
        <w:widowControl/>
        <w:snapToGrid w:val="0"/>
        <w:spacing w:beforeLines="50" w:before="180" w:line="440" w:lineRule="exact"/>
        <w:ind w:left="482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5024F4">
        <w:rPr>
          <w:rFonts w:ascii="標楷體" w:eastAsia="標楷體" w:hAnsi="標楷體" w:cs="新細明體" w:hint="eastAsia"/>
          <w:color w:val="0070C0"/>
          <w:kern w:val="0"/>
          <w:sz w:val="32"/>
          <w:szCs w:val="32"/>
        </w:rPr>
        <w:t>前述(一)(二)所列會議或研習或活動之開始與結束時間，以來文或公告之表定時間為準，含報到及綜合座談等。</w:t>
      </w:r>
    </w:p>
    <w:p w14:paraId="793199ED" w14:textId="77777777" w:rsidR="00370D41" w:rsidRPr="005024F4" w:rsidRDefault="00370D41" w:rsidP="00101FF0">
      <w:pPr>
        <w:pStyle w:val="a3"/>
        <w:widowControl/>
        <w:numPr>
          <w:ilvl w:val="0"/>
          <w:numId w:val="11"/>
        </w:numPr>
        <w:snapToGrid w:val="0"/>
        <w:spacing w:beforeLines="50" w:before="180" w:line="440" w:lineRule="exact"/>
        <w:ind w:left="1120" w:hangingChars="200" w:hanging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倘非前述情形，惟因課務或其他</w:t>
      </w:r>
      <w:r w:rsidR="00031927"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原因</w:t>
      </w:r>
      <w:r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而有搭乘高鐵之必要者，請詳予敘明情由</w:t>
      </w:r>
      <w:r w:rsidRPr="005024F4">
        <w:rPr>
          <w:rFonts w:ascii="標楷體" w:eastAsia="標楷體" w:hAnsi="標楷體" w:cs="Arial" w:hint="eastAsia"/>
          <w:bCs/>
          <w:kern w:val="0"/>
          <w:sz w:val="32"/>
          <w:szCs w:val="32"/>
        </w:rPr>
        <w:t>。</w:t>
      </w:r>
    </w:p>
    <w:p w14:paraId="7EEB1912" w14:textId="77777777" w:rsidR="00370D41" w:rsidRPr="005024F4" w:rsidRDefault="00370D41" w:rsidP="00101FF0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C2DD109" w14:textId="77777777" w:rsidR="00370D41" w:rsidRPr="005024F4" w:rsidRDefault="00893078" w:rsidP="00101FF0">
      <w:pPr>
        <w:pStyle w:val="a3"/>
        <w:spacing w:line="440" w:lineRule="exact"/>
        <w:ind w:leftChars="0" w:left="640" w:hangingChars="200" w:hanging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二、</w:t>
      </w:r>
      <w:r w:rsidR="00370D41" w:rsidRPr="005024F4">
        <w:rPr>
          <w:rFonts w:ascii="標楷體" w:eastAsia="標楷體" w:hAnsi="標楷體" w:cs="新細明體" w:hint="eastAsia"/>
          <w:kern w:val="0"/>
          <w:sz w:val="32"/>
          <w:szCs w:val="32"/>
        </w:rPr>
        <w:t>以非校內預算支應差旅費者，依事實需要並以撙節為原則，覈實補助交通費，惟補助高鐵票價仍須於出差前簽准。</w:t>
      </w:r>
    </w:p>
    <w:p w14:paraId="24B905BC" w14:textId="77777777" w:rsidR="00370D41" w:rsidRPr="005024F4" w:rsidRDefault="00370D41" w:rsidP="00101FF0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691DD15D" w14:textId="77777777" w:rsidR="004C3D39" w:rsidRPr="005024F4" w:rsidRDefault="004C3D39" w:rsidP="00101FF0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sectPr w:rsidR="004C3D39" w:rsidRPr="005024F4" w:rsidSect="00101FF0">
      <w:headerReference w:type="default" r:id="rId7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663B" w14:textId="77777777" w:rsidR="00616328" w:rsidRDefault="00616328" w:rsidP="004212AB">
      <w:r>
        <w:separator/>
      </w:r>
    </w:p>
  </w:endnote>
  <w:endnote w:type="continuationSeparator" w:id="0">
    <w:p w14:paraId="72B49F8D" w14:textId="77777777" w:rsidR="00616328" w:rsidRDefault="00616328" w:rsidP="0042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2AB4" w14:textId="77777777" w:rsidR="00616328" w:rsidRDefault="00616328" w:rsidP="004212AB">
      <w:r>
        <w:separator/>
      </w:r>
    </w:p>
  </w:footnote>
  <w:footnote w:type="continuationSeparator" w:id="0">
    <w:p w14:paraId="1DB7D91C" w14:textId="77777777" w:rsidR="00616328" w:rsidRDefault="00616328" w:rsidP="0042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54F6" w14:textId="77777777" w:rsidR="00101FF0" w:rsidRPr="005024F4" w:rsidRDefault="00101FF0" w:rsidP="0081139E">
    <w:pPr>
      <w:pStyle w:val="a5"/>
      <w:ind w:leftChars="-177" w:left="-1" w:hangingChars="106" w:hanging="424"/>
      <w:jc w:val="center"/>
      <w:rPr>
        <w:rFonts w:ascii="標楷體" w:eastAsia="標楷體" w:hAnsi="標楷體" w:cs="新細明體"/>
        <w:kern w:val="0"/>
        <w:sz w:val="40"/>
        <w:szCs w:val="40"/>
      </w:rPr>
    </w:pPr>
    <w:r w:rsidRPr="005024F4">
      <w:rPr>
        <w:rFonts w:ascii="標楷體" w:eastAsia="標楷體" w:hAnsi="標楷體" w:cs="新細明體" w:hint="eastAsia"/>
        <w:kern w:val="0"/>
        <w:sz w:val="40"/>
        <w:szCs w:val="40"/>
      </w:rPr>
      <w:t>臺北市立大同高中出差交通費請領原則</w:t>
    </w:r>
  </w:p>
  <w:p w14:paraId="42CE0C27" w14:textId="77777777" w:rsidR="00101FF0" w:rsidRDefault="00101FF0" w:rsidP="00101FF0">
    <w:pPr>
      <w:pStyle w:val="a5"/>
      <w:spacing w:beforeLines="50" w:before="120"/>
      <w:ind w:leftChars="-177" w:left="-213" w:hangingChars="106" w:hanging="212"/>
      <w:jc w:val="right"/>
      <w:rPr>
        <w:rFonts w:ascii="標楷體" w:eastAsia="標楷體" w:hAnsi="標楷體" w:cs="新細明體"/>
        <w:kern w:val="0"/>
      </w:rPr>
    </w:pPr>
    <w:r w:rsidRPr="005024F4">
      <w:rPr>
        <w:rFonts w:ascii="標楷體" w:eastAsia="標楷體" w:hAnsi="標楷體" w:cs="新細明體" w:hint="eastAsia"/>
        <w:kern w:val="0"/>
      </w:rPr>
      <w:t>10</w:t>
    </w:r>
    <w:r w:rsidR="00860414">
      <w:rPr>
        <w:rFonts w:ascii="標楷體" w:eastAsia="標楷體" w:hAnsi="標楷體" w:cs="新細明體"/>
        <w:kern w:val="0"/>
      </w:rPr>
      <w:t>8</w:t>
    </w:r>
    <w:r w:rsidRPr="005024F4">
      <w:rPr>
        <w:rFonts w:ascii="標楷體" w:eastAsia="標楷體" w:hAnsi="標楷體" w:cs="新細明體" w:hint="eastAsia"/>
        <w:kern w:val="0"/>
      </w:rPr>
      <w:t>年8月5日主管會報</w:t>
    </w:r>
    <w:r w:rsidR="0081139E" w:rsidRPr="005024F4">
      <w:rPr>
        <w:rFonts w:ascii="標楷體" w:eastAsia="標楷體" w:hAnsi="標楷體" w:cs="新細明體" w:hint="eastAsia"/>
        <w:kern w:val="0"/>
      </w:rPr>
      <w:t>決議</w:t>
    </w:r>
  </w:p>
  <w:p w14:paraId="75B50324" w14:textId="77777777" w:rsidR="00860414" w:rsidRPr="005024F4" w:rsidRDefault="00860414" w:rsidP="00101FF0">
    <w:pPr>
      <w:pStyle w:val="a5"/>
      <w:spacing w:beforeLines="50" w:before="120"/>
      <w:ind w:leftChars="-177" w:left="-213" w:hangingChars="106" w:hanging="212"/>
      <w:jc w:val="right"/>
      <w:rPr>
        <w:rFonts w:ascii="標楷體" w:eastAsia="標楷體" w:hAnsi="標楷體"/>
      </w:rPr>
    </w:pPr>
    <w:r w:rsidRPr="005024F4">
      <w:rPr>
        <w:rFonts w:ascii="標楷體" w:eastAsia="標楷體" w:hAnsi="標楷體" w:cs="新細明體" w:hint="eastAsia"/>
        <w:kern w:val="0"/>
      </w:rPr>
      <w:t>10</w:t>
    </w:r>
    <w:r>
      <w:rPr>
        <w:rFonts w:ascii="標楷體" w:eastAsia="標楷體" w:hAnsi="標楷體" w:cs="新細明體"/>
        <w:kern w:val="0"/>
      </w:rPr>
      <w:t>9</w:t>
    </w:r>
    <w:r w:rsidRPr="005024F4">
      <w:rPr>
        <w:rFonts w:ascii="標楷體" w:eastAsia="標楷體" w:hAnsi="標楷體" w:cs="新細明體" w:hint="eastAsia"/>
        <w:kern w:val="0"/>
      </w:rPr>
      <w:t>年8月</w:t>
    </w:r>
    <w:r>
      <w:rPr>
        <w:rFonts w:ascii="標楷體" w:eastAsia="標楷體" w:hAnsi="標楷體" w:cs="新細明體"/>
        <w:kern w:val="0"/>
      </w:rPr>
      <w:t>3</w:t>
    </w:r>
    <w:r w:rsidRPr="005024F4">
      <w:rPr>
        <w:rFonts w:ascii="標楷體" w:eastAsia="標楷體" w:hAnsi="標楷體" w:cs="新細明體" w:hint="eastAsia"/>
        <w:kern w:val="0"/>
      </w:rPr>
      <w:t>日主管會報</w:t>
    </w:r>
    <w:r>
      <w:rPr>
        <w:rFonts w:ascii="標楷體" w:eastAsia="標楷體" w:hAnsi="標楷體" w:cs="新細明體" w:hint="eastAsia"/>
        <w:kern w:val="0"/>
      </w:rPr>
      <w:t>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A95"/>
    <w:multiLevelType w:val="hybridMultilevel"/>
    <w:tmpl w:val="ECD2E4CE"/>
    <w:lvl w:ilvl="0" w:tplc="A184B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127C8"/>
    <w:multiLevelType w:val="hybridMultilevel"/>
    <w:tmpl w:val="BB6EEA74"/>
    <w:lvl w:ilvl="0" w:tplc="E434337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9A09C6"/>
    <w:multiLevelType w:val="hybridMultilevel"/>
    <w:tmpl w:val="B6E03144"/>
    <w:lvl w:ilvl="0" w:tplc="1C901C3E">
      <w:start w:val="1"/>
      <w:numFmt w:val="taiwaneseCountingThousand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" w15:restartNumberingAfterBreak="0">
    <w:nsid w:val="29F42013"/>
    <w:multiLevelType w:val="hybridMultilevel"/>
    <w:tmpl w:val="9B00FC00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" w15:restartNumberingAfterBreak="0">
    <w:nsid w:val="38240B88"/>
    <w:multiLevelType w:val="hybridMultilevel"/>
    <w:tmpl w:val="B6E03144"/>
    <w:lvl w:ilvl="0" w:tplc="1C901C3E">
      <w:start w:val="1"/>
      <w:numFmt w:val="taiwaneseCountingThousand"/>
      <w:lvlText w:val="(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407D3BD4"/>
    <w:multiLevelType w:val="hybridMultilevel"/>
    <w:tmpl w:val="B6E03144"/>
    <w:lvl w:ilvl="0" w:tplc="1C901C3E">
      <w:start w:val="1"/>
      <w:numFmt w:val="taiwaneseCountingThousand"/>
      <w:lvlText w:val="(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430C70B5"/>
    <w:multiLevelType w:val="hybridMultilevel"/>
    <w:tmpl w:val="B6E03144"/>
    <w:lvl w:ilvl="0" w:tplc="1C901C3E">
      <w:start w:val="1"/>
      <w:numFmt w:val="taiwaneseCountingThousand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7" w15:restartNumberingAfterBreak="0">
    <w:nsid w:val="43374EDF"/>
    <w:multiLevelType w:val="hybridMultilevel"/>
    <w:tmpl w:val="BB6EEA74"/>
    <w:lvl w:ilvl="0" w:tplc="E434337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9264FD"/>
    <w:multiLevelType w:val="hybridMultilevel"/>
    <w:tmpl w:val="49D25630"/>
    <w:lvl w:ilvl="0" w:tplc="43A21F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51E2236D"/>
    <w:multiLevelType w:val="hybridMultilevel"/>
    <w:tmpl w:val="C6205CAA"/>
    <w:lvl w:ilvl="0" w:tplc="5E788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AD19AD"/>
    <w:multiLevelType w:val="hybridMultilevel"/>
    <w:tmpl w:val="49D25630"/>
    <w:lvl w:ilvl="0" w:tplc="43A21F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 w16cid:durableId="1976989187">
    <w:abstractNumId w:val="3"/>
  </w:num>
  <w:num w:numId="2" w16cid:durableId="1792239586">
    <w:abstractNumId w:val="5"/>
  </w:num>
  <w:num w:numId="3" w16cid:durableId="597491906">
    <w:abstractNumId w:val="4"/>
  </w:num>
  <w:num w:numId="4" w16cid:durableId="1804540080">
    <w:abstractNumId w:val="10"/>
  </w:num>
  <w:num w:numId="5" w16cid:durableId="1177574643">
    <w:abstractNumId w:val="2"/>
  </w:num>
  <w:num w:numId="6" w16cid:durableId="639530847">
    <w:abstractNumId w:val="1"/>
  </w:num>
  <w:num w:numId="7" w16cid:durableId="794640353">
    <w:abstractNumId w:val="8"/>
  </w:num>
  <w:num w:numId="8" w16cid:durableId="1369406184">
    <w:abstractNumId w:val="9"/>
  </w:num>
  <w:num w:numId="9" w16cid:durableId="387724679">
    <w:abstractNumId w:val="0"/>
  </w:num>
  <w:num w:numId="10" w16cid:durableId="563223764">
    <w:abstractNumId w:val="7"/>
  </w:num>
  <w:num w:numId="11" w16cid:durableId="1443300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9B"/>
    <w:rsid w:val="00031927"/>
    <w:rsid w:val="000566D4"/>
    <w:rsid w:val="000722DB"/>
    <w:rsid w:val="000A2649"/>
    <w:rsid w:val="00101FF0"/>
    <w:rsid w:val="001232C9"/>
    <w:rsid w:val="0015074B"/>
    <w:rsid w:val="001619D4"/>
    <w:rsid w:val="00255A00"/>
    <w:rsid w:val="00344905"/>
    <w:rsid w:val="00370D41"/>
    <w:rsid w:val="003A4478"/>
    <w:rsid w:val="004135DC"/>
    <w:rsid w:val="004212AB"/>
    <w:rsid w:val="00446263"/>
    <w:rsid w:val="0048569A"/>
    <w:rsid w:val="004A7174"/>
    <w:rsid w:val="004C3D39"/>
    <w:rsid w:val="004C4324"/>
    <w:rsid w:val="005024F4"/>
    <w:rsid w:val="00557BE8"/>
    <w:rsid w:val="00616328"/>
    <w:rsid w:val="00660CA2"/>
    <w:rsid w:val="006E09A5"/>
    <w:rsid w:val="006E6897"/>
    <w:rsid w:val="006E77AC"/>
    <w:rsid w:val="0074356E"/>
    <w:rsid w:val="007B1675"/>
    <w:rsid w:val="007E1DC1"/>
    <w:rsid w:val="007F65FC"/>
    <w:rsid w:val="0081139E"/>
    <w:rsid w:val="00860414"/>
    <w:rsid w:val="00893078"/>
    <w:rsid w:val="009227C4"/>
    <w:rsid w:val="00931643"/>
    <w:rsid w:val="009D2285"/>
    <w:rsid w:val="00A438A6"/>
    <w:rsid w:val="00AA05DA"/>
    <w:rsid w:val="00AE0CF7"/>
    <w:rsid w:val="00BE2998"/>
    <w:rsid w:val="00C2028D"/>
    <w:rsid w:val="00CB5B9B"/>
    <w:rsid w:val="00CF285D"/>
    <w:rsid w:val="00D01AE0"/>
    <w:rsid w:val="00D03505"/>
    <w:rsid w:val="00D06352"/>
    <w:rsid w:val="00D24CF1"/>
    <w:rsid w:val="00DA7D68"/>
    <w:rsid w:val="00E82D2B"/>
    <w:rsid w:val="00F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F9B8"/>
  <w15:chartTrackingRefBased/>
  <w15:docId w15:val="{6FB1D949-571C-4E7F-A34F-E38FCDFF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D2285"/>
    <w:pPr>
      <w:ind w:leftChars="200" w:left="480"/>
    </w:pPr>
  </w:style>
  <w:style w:type="character" w:customStyle="1" w:styleId="a4">
    <w:name w:val="清單段落 字元"/>
    <w:link w:val="a3"/>
    <w:locked/>
    <w:rsid w:val="009D2285"/>
  </w:style>
  <w:style w:type="paragraph" w:styleId="a5">
    <w:name w:val="header"/>
    <w:basedOn w:val="a"/>
    <w:link w:val="a6"/>
    <w:uiPriority w:val="99"/>
    <w:unhideWhenUsed/>
    <w:rsid w:val="00421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12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1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12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3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35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fanglin hueng</cp:lastModifiedBy>
  <cp:revision>2</cp:revision>
  <cp:lastPrinted>2019-07-23T02:03:00Z</cp:lastPrinted>
  <dcterms:created xsi:type="dcterms:W3CDTF">2023-10-25T07:12:00Z</dcterms:created>
  <dcterms:modified xsi:type="dcterms:W3CDTF">2023-10-25T07:12:00Z</dcterms:modified>
</cp:coreProperties>
</file>